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0CAE432B" w:rsidR="00432821" w:rsidRPr="00370B2C" w:rsidRDefault="0057255F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2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70FCAF4E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270F11">
        <w:t>59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5E43352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57255F">
        <w:rPr>
          <w:b/>
          <w:bCs/>
        </w:rPr>
        <w:t>3524.91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29BB17C3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57255F">
        <w:rPr>
          <w:b/>
          <w:bCs/>
        </w:rPr>
        <w:t>2801.21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38580610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57255F">
        <w:rPr>
          <w:b/>
          <w:bCs/>
          <w:highlight w:val="yellow"/>
        </w:rPr>
        <w:t>$</w:t>
      </w:r>
      <w:proofErr w:type="gramEnd"/>
      <w:r w:rsidR="0057255F" w:rsidRPr="0057255F">
        <w:rPr>
          <w:b/>
          <w:bCs/>
          <w:highlight w:val="yellow"/>
        </w:rPr>
        <w:t>6326.12</w:t>
      </w:r>
    </w:p>
    <w:p w14:paraId="6D129134" w14:textId="1DB76DE9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0095">
        <w:t>0</w:t>
      </w:r>
    </w:p>
    <w:p w14:paraId="7C5973E5" w14:textId="2440648B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720095">
        <w:t>3</w:t>
      </w:r>
    </w:p>
    <w:p w14:paraId="0EC009B6" w14:textId="46D0390B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57255F">
        <w:t>18</w:t>
      </w:r>
    </w:p>
    <w:p w14:paraId="784145C8" w14:textId="10F55BF6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720095">
        <w:t>0</w:t>
      </w:r>
      <w:proofErr w:type="gramEnd"/>
    </w:p>
    <w:p w14:paraId="7B1F1279" w14:textId="33EA7051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720095">
        <w:t>1</w:t>
      </w:r>
      <w:r w:rsidR="0057255F">
        <w:t>14.02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77395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7255F"/>
    <w:rsid w:val="005854CD"/>
    <w:rsid w:val="005A09B5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6F0247"/>
    <w:rsid w:val="007003C5"/>
    <w:rsid w:val="00720095"/>
    <w:rsid w:val="00726AA6"/>
    <w:rsid w:val="00737B2D"/>
    <w:rsid w:val="00747D32"/>
    <w:rsid w:val="00794EC5"/>
    <w:rsid w:val="007C6DDB"/>
    <w:rsid w:val="007C6F62"/>
    <w:rsid w:val="00810FA0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D46EB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2022-03-04T18:39:00Z</cp:lastPrinted>
  <dcterms:created xsi:type="dcterms:W3CDTF">2022-03-04T18:39:00Z</dcterms:created>
  <dcterms:modified xsi:type="dcterms:W3CDTF">2022-03-04T18:39:00Z</dcterms:modified>
</cp:coreProperties>
</file>